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F75CE" w14:textId="77777777" w:rsidR="007750A4" w:rsidRPr="007750A4" w:rsidRDefault="007750A4" w:rsidP="007750A4">
      <w:r w:rsidRPr="007750A4">
        <w:rPr>
          <w:b/>
          <w:bCs/>
        </w:rPr>
        <w:t>Portland Polish Festival Returns September 20–21, 2025 for a Weekend of Culture, Food, and Music</w:t>
      </w:r>
    </w:p>
    <w:p w14:paraId="5B0761AF" w14:textId="77777777" w:rsidR="007750A4" w:rsidRPr="007750A4" w:rsidRDefault="007750A4" w:rsidP="007750A4">
      <w:r w:rsidRPr="007750A4">
        <w:rPr>
          <w:b/>
          <w:bCs/>
        </w:rPr>
        <w:t>Portland, OR —</w:t>
      </w:r>
      <w:r w:rsidRPr="007750A4">
        <w:t xml:space="preserve"> The largest Polish cultural celebration in the Pacific Northwest is back! The Portland Polish Festival will take place Saturday, September 20, 2025, from 11 a.m. to 10 p.m., and Sunday, September 21, 2025, from 12 p.m. to 6 p.m. at 3900 N. Interstate Avenue, Portland, Oregon. Admission is free.</w:t>
      </w:r>
    </w:p>
    <w:p w14:paraId="453B6E89" w14:textId="77777777" w:rsidR="007750A4" w:rsidRPr="007750A4" w:rsidRDefault="007750A4" w:rsidP="007750A4">
      <w:r w:rsidRPr="007750A4">
        <w:t>Now in its 29th year, the festival is a vibrant, family-friendly event celebrating Polish heritage through live music, traditional dance, authentic cuisine, and artisan crafts. Guests can enjoy everything from pierogi and kielbasa to refreshing Polish beer, along with a variety of desserts.</w:t>
      </w:r>
    </w:p>
    <w:p w14:paraId="140C5032" w14:textId="77777777" w:rsidR="007750A4" w:rsidRPr="007750A4" w:rsidRDefault="007750A4" w:rsidP="007750A4">
      <w:r w:rsidRPr="007750A4">
        <w:rPr>
          <w:b/>
          <w:bCs/>
        </w:rPr>
        <w:t>Highlights of the weekend include:</w:t>
      </w:r>
    </w:p>
    <w:p w14:paraId="376D3A26" w14:textId="77777777" w:rsidR="007750A4" w:rsidRPr="007750A4" w:rsidRDefault="007750A4" w:rsidP="007750A4">
      <w:pPr>
        <w:numPr>
          <w:ilvl w:val="0"/>
          <w:numId w:val="1"/>
        </w:numPr>
      </w:pPr>
      <w:r w:rsidRPr="007750A4">
        <w:rPr>
          <w:b/>
          <w:bCs/>
        </w:rPr>
        <w:t>Live Performances</w:t>
      </w:r>
      <w:r w:rsidRPr="007750A4">
        <w:t xml:space="preserve"> – Traditional Polish folk dancing with </w:t>
      </w:r>
      <w:proofErr w:type="spellStart"/>
      <w:r w:rsidRPr="007750A4">
        <w:t>Krakusy</w:t>
      </w:r>
      <w:proofErr w:type="spellEnd"/>
      <w:r w:rsidRPr="007750A4">
        <w:t xml:space="preserve"> from Los Angeles, Syrena from Seattle, and Sobotka from Portland. </w:t>
      </w:r>
      <w:proofErr w:type="spellStart"/>
      <w:r w:rsidRPr="007750A4">
        <w:t>Zabavva</w:t>
      </w:r>
      <w:proofErr w:type="spellEnd"/>
      <w:r w:rsidRPr="007750A4">
        <w:t xml:space="preserve">, Polka Beats, and </w:t>
      </w:r>
      <w:proofErr w:type="spellStart"/>
      <w:r w:rsidRPr="007750A4">
        <w:t>Susse</w:t>
      </w:r>
      <w:proofErr w:type="spellEnd"/>
      <w:r w:rsidRPr="007750A4">
        <w:t xml:space="preserve"> </w:t>
      </w:r>
      <w:proofErr w:type="spellStart"/>
      <w:r w:rsidRPr="007750A4">
        <w:t>Fusse</w:t>
      </w:r>
      <w:proofErr w:type="spellEnd"/>
      <w:r w:rsidRPr="007750A4">
        <w:t xml:space="preserve"> will also entertain the crowds with lively music and singing.</w:t>
      </w:r>
    </w:p>
    <w:p w14:paraId="745C8F2E" w14:textId="77777777" w:rsidR="007750A4" w:rsidRPr="007750A4" w:rsidRDefault="007750A4" w:rsidP="007750A4">
      <w:pPr>
        <w:numPr>
          <w:ilvl w:val="0"/>
          <w:numId w:val="1"/>
        </w:numPr>
      </w:pPr>
      <w:r w:rsidRPr="007750A4">
        <w:rPr>
          <w:b/>
          <w:bCs/>
        </w:rPr>
        <w:t>Authentic Polish Food &amp; Drink</w:t>
      </w:r>
      <w:r w:rsidRPr="007750A4">
        <w:t xml:space="preserve"> – Pierogi, bigos, kielbasa, </w:t>
      </w:r>
      <w:proofErr w:type="spellStart"/>
      <w:r w:rsidRPr="007750A4">
        <w:t>placki</w:t>
      </w:r>
      <w:proofErr w:type="spellEnd"/>
      <w:r w:rsidRPr="007750A4">
        <w:t xml:space="preserve"> </w:t>
      </w:r>
      <w:proofErr w:type="spellStart"/>
      <w:r w:rsidRPr="007750A4">
        <w:t>ziemniaczane</w:t>
      </w:r>
      <w:proofErr w:type="spellEnd"/>
      <w:r w:rsidRPr="007750A4">
        <w:t xml:space="preserve"> (potato pancakes), paczki (donuts), Polish beer, and more.</w:t>
      </w:r>
    </w:p>
    <w:p w14:paraId="1DEDCD93" w14:textId="77777777" w:rsidR="007750A4" w:rsidRPr="007750A4" w:rsidRDefault="007750A4" w:rsidP="007750A4">
      <w:pPr>
        <w:numPr>
          <w:ilvl w:val="0"/>
          <w:numId w:val="1"/>
        </w:numPr>
      </w:pPr>
      <w:r w:rsidRPr="007750A4">
        <w:rPr>
          <w:b/>
          <w:bCs/>
        </w:rPr>
        <w:t>Cultural Exhibits &amp; Artisan Market</w:t>
      </w:r>
      <w:r w:rsidRPr="007750A4">
        <w:t xml:space="preserve"> – Learn about Polish history, explore folk art, and shop for handcrafted goods.</w:t>
      </w:r>
    </w:p>
    <w:p w14:paraId="46F44F9A" w14:textId="77777777" w:rsidR="007750A4" w:rsidRPr="007750A4" w:rsidRDefault="007750A4" w:rsidP="007750A4">
      <w:pPr>
        <w:numPr>
          <w:ilvl w:val="0"/>
          <w:numId w:val="1"/>
        </w:numPr>
      </w:pPr>
      <w:r w:rsidRPr="007750A4">
        <w:rPr>
          <w:b/>
          <w:bCs/>
        </w:rPr>
        <w:t>Special Exhibit</w:t>
      </w:r>
      <w:r w:rsidRPr="007750A4">
        <w:t xml:space="preserve"> – This year’s cultural exhibit will honor the 100th anniversary of the death of Polish writer </w:t>
      </w:r>
      <w:proofErr w:type="spellStart"/>
      <w:r w:rsidRPr="007750A4">
        <w:t>Władysław</w:t>
      </w:r>
      <w:proofErr w:type="spellEnd"/>
      <w:r w:rsidRPr="007750A4">
        <w:t xml:space="preserve"> Reymont, recipient of the 1924 Nobel Prize in Literature. Best known for his masterpiece </w:t>
      </w:r>
      <w:proofErr w:type="spellStart"/>
      <w:r w:rsidRPr="007750A4">
        <w:rPr>
          <w:i/>
          <w:iCs/>
        </w:rPr>
        <w:t>Chłopi</w:t>
      </w:r>
      <w:proofErr w:type="spellEnd"/>
      <w:r w:rsidRPr="007750A4">
        <w:t xml:space="preserve"> (</w:t>
      </w:r>
      <w:r w:rsidRPr="007750A4">
        <w:rPr>
          <w:i/>
          <w:iCs/>
        </w:rPr>
        <w:t>The Peasants</w:t>
      </w:r>
      <w:r w:rsidRPr="007750A4">
        <w:t xml:space="preserve">) and the novel </w:t>
      </w:r>
      <w:proofErr w:type="spellStart"/>
      <w:r w:rsidRPr="007750A4">
        <w:rPr>
          <w:i/>
          <w:iCs/>
        </w:rPr>
        <w:t>Ziemia</w:t>
      </w:r>
      <w:proofErr w:type="spellEnd"/>
      <w:r w:rsidRPr="007750A4">
        <w:rPr>
          <w:i/>
          <w:iCs/>
        </w:rPr>
        <w:t xml:space="preserve"> </w:t>
      </w:r>
      <w:proofErr w:type="spellStart"/>
      <w:r w:rsidRPr="007750A4">
        <w:rPr>
          <w:i/>
          <w:iCs/>
        </w:rPr>
        <w:t>Obiecana</w:t>
      </w:r>
      <w:proofErr w:type="spellEnd"/>
      <w:r w:rsidRPr="007750A4">
        <w:t xml:space="preserve"> (</w:t>
      </w:r>
      <w:r w:rsidRPr="007750A4">
        <w:rPr>
          <w:i/>
          <w:iCs/>
        </w:rPr>
        <w:t>The Promised Land</w:t>
      </w:r>
      <w:r w:rsidRPr="007750A4">
        <w:t>), Reymont’s work vividly captured the life, struggles, and spirit of the Polish people. The exhibit will showcase his legacy and lasting impact on Polish literature and culture.</w:t>
      </w:r>
    </w:p>
    <w:p w14:paraId="259EA090" w14:textId="77777777" w:rsidR="007750A4" w:rsidRPr="007750A4" w:rsidRDefault="007750A4" w:rsidP="007750A4">
      <w:pPr>
        <w:numPr>
          <w:ilvl w:val="0"/>
          <w:numId w:val="1"/>
        </w:numPr>
      </w:pPr>
      <w:r w:rsidRPr="007750A4">
        <w:rPr>
          <w:b/>
          <w:bCs/>
        </w:rPr>
        <w:t>Family Fun</w:t>
      </w:r>
      <w:r w:rsidRPr="007750A4">
        <w:t xml:space="preserve"> – Kids’ activities, games, and an inviting community atmosphere.</w:t>
      </w:r>
    </w:p>
    <w:p w14:paraId="51827114" w14:textId="77777777" w:rsidR="007750A4" w:rsidRPr="007750A4" w:rsidRDefault="007750A4" w:rsidP="007750A4">
      <w:r w:rsidRPr="007750A4">
        <w:t xml:space="preserve">“The Portland Polish Festival is more than just an event—it’s a celebration of community, culture, and connection,” said Anna </w:t>
      </w:r>
      <w:proofErr w:type="spellStart"/>
      <w:r w:rsidRPr="007750A4">
        <w:t>Gindlesperger</w:t>
      </w:r>
      <w:proofErr w:type="spellEnd"/>
      <w:r w:rsidRPr="007750A4">
        <w:t>, festival organizer. “We love welcoming visitors from all backgrounds to experience the warmth and spirit of Polish traditions.”</w:t>
      </w:r>
    </w:p>
    <w:p w14:paraId="1438F205" w14:textId="77777777" w:rsidR="007750A4" w:rsidRPr="007750A4" w:rsidRDefault="007750A4" w:rsidP="007750A4">
      <w:r w:rsidRPr="007750A4">
        <w:t>This year’s festival will once again transform the historic Polish Hall and its neighboring grounds into a lively cultural village, welcoming thousands of guests over the two-day celebration.</w:t>
      </w:r>
    </w:p>
    <w:p w14:paraId="101B3376" w14:textId="1DEF4612" w:rsidR="007750A4" w:rsidRDefault="007750A4">
      <w:r w:rsidRPr="007750A4">
        <w:t xml:space="preserve">For more details, visit </w:t>
      </w:r>
      <w:hyperlink r:id="rId5" w:tgtFrame="_new" w:history="1">
        <w:r w:rsidRPr="007750A4">
          <w:rPr>
            <w:rStyle w:val="Hyperlink"/>
            <w:b/>
            <w:bCs/>
          </w:rPr>
          <w:t>www.polishfestivalpdx.org</w:t>
        </w:r>
      </w:hyperlink>
      <w:r w:rsidRPr="007750A4">
        <w:t xml:space="preserve"> or follow us on Facebook and Instagram.</w:t>
      </w:r>
    </w:p>
    <w:sectPr w:rsidR="00775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B418B"/>
    <w:multiLevelType w:val="multilevel"/>
    <w:tmpl w:val="803C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40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A4"/>
    <w:rsid w:val="006425C2"/>
    <w:rsid w:val="007750A4"/>
    <w:rsid w:val="00F2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ECED6"/>
  <w15:chartTrackingRefBased/>
  <w15:docId w15:val="{D9ED77AD-3C6A-9A40-9356-EE3B8F1F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0A4"/>
    <w:rPr>
      <w:rFonts w:eastAsiaTheme="majorEastAsia" w:cstheme="majorBidi"/>
      <w:color w:val="272727" w:themeColor="text1" w:themeTint="D8"/>
    </w:rPr>
  </w:style>
  <w:style w:type="paragraph" w:styleId="Title">
    <w:name w:val="Title"/>
    <w:basedOn w:val="Normal"/>
    <w:next w:val="Normal"/>
    <w:link w:val="TitleChar"/>
    <w:uiPriority w:val="10"/>
    <w:qFormat/>
    <w:rsid w:val="00775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0A4"/>
    <w:pPr>
      <w:spacing w:before="160"/>
      <w:jc w:val="center"/>
    </w:pPr>
    <w:rPr>
      <w:i/>
      <w:iCs/>
      <w:color w:val="404040" w:themeColor="text1" w:themeTint="BF"/>
    </w:rPr>
  </w:style>
  <w:style w:type="character" w:customStyle="1" w:styleId="QuoteChar">
    <w:name w:val="Quote Char"/>
    <w:basedOn w:val="DefaultParagraphFont"/>
    <w:link w:val="Quote"/>
    <w:uiPriority w:val="29"/>
    <w:rsid w:val="007750A4"/>
    <w:rPr>
      <w:i/>
      <w:iCs/>
      <w:color w:val="404040" w:themeColor="text1" w:themeTint="BF"/>
    </w:rPr>
  </w:style>
  <w:style w:type="paragraph" w:styleId="ListParagraph">
    <w:name w:val="List Paragraph"/>
    <w:basedOn w:val="Normal"/>
    <w:uiPriority w:val="34"/>
    <w:qFormat/>
    <w:rsid w:val="007750A4"/>
    <w:pPr>
      <w:ind w:left="720"/>
      <w:contextualSpacing/>
    </w:pPr>
  </w:style>
  <w:style w:type="character" w:styleId="IntenseEmphasis">
    <w:name w:val="Intense Emphasis"/>
    <w:basedOn w:val="DefaultParagraphFont"/>
    <w:uiPriority w:val="21"/>
    <w:qFormat/>
    <w:rsid w:val="007750A4"/>
    <w:rPr>
      <w:i/>
      <w:iCs/>
      <w:color w:val="0F4761" w:themeColor="accent1" w:themeShade="BF"/>
    </w:rPr>
  </w:style>
  <w:style w:type="paragraph" w:styleId="IntenseQuote">
    <w:name w:val="Intense Quote"/>
    <w:basedOn w:val="Normal"/>
    <w:next w:val="Normal"/>
    <w:link w:val="IntenseQuoteChar"/>
    <w:uiPriority w:val="30"/>
    <w:qFormat/>
    <w:rsid w:val="00775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0A4"/>
    <w:rPr>
      <w:i/>
      <w:iCs/>
      <w:color w:val="0F4761" w:themeColor="accent1" w:themeShade="BF"/>
    </w:rPr>
  </w:style>
  <w:style w:type="character" w:styleId="IntenseReference">
    <w:name w:val="Intense Reference"/>
    <w:basedOn w:val="DefaultParagraphFont"/>
    <w:uiPriority w:val="32"/>
    <w:qFormat/>
    <w:rsid w:val="007750A4"/>
    <w:rPr>
      <w:b/>
      <w:bCs/>
      <w:smallCaps/>
      <w:color w:val="0F4761" w:themeColor="accent1" w:themeShade="BF"/>
      <w:spacing w:val="5"/>
    </w:rPr>
  </w:style>
  <w:style w:type="character" w:styleId="Hyperlink">
    <w:name w:val="Hyperlink"/>
    <w:basedOn w:val="DefaultParagraphFont"/>
    <w:uiPriority w:val="99"/>
    <w:unhideWhenUsed/>
    <w:rsid w:val="007750A4"/>
    <w:rPr>
      <w:color w:val="467886" w:themeColor="hyperlink"/>
      <w:u w:val="single"/>
    </w:rPr>
  </w:style>
  <w:style w:type="character" w:styleId="UnresolvedMention">
    <w:name w:val="Unresolved Mention"/>
    <w:basedOn w:val="DefaultParagraphFont"/>
    <w:uiPriority w:val="99"/>
    <w:semiHidden/>
    <w:unhideWhenUsed/>
    <w:rsid w:val="0077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240312">
      <w:bodyDiv w:val="1"/>
      <w:marLeft w:val="0"/>
      <w:marRight w:val="0"/>
      <w:marTop w:val="0"/>
      <w:marBottom w:val="0"/>
      <w:divBdr>
        <w:top w:val="none" w:sz="0" w:space="0" w:color="auto"/>
        <w:left w:val="none" w:sz="0" w:space="0" w:color="auto"/>
        <w:bottom w:val="none" w:sz="0" w:space="0" w:color="auto"/>
        <w:right w:val="none" w:sz="0" w:space="0" w:color="auto"/>
      </w:divBdr>
    </w:div>
    <w:div w:id="9661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lishfestivalpd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Golonka, Ona Gabriela</dc:creator>
  <cp:keywords/>
  <dc:description/>
  <cp:lastModifiedBy>Golonka, Ona Gabriela</cp:lastModifiedBy>
  <cp:revision>2</cp:revision>
  <dcterms:created xsi:type="dcterms:W3CDTF">2025-08-26T23:36:00Z</dcterms:created>
  <dcterms:modified xsi:type="dcterms:W3CDTF">2025-08-26T23:36:00Z</dcterms:modified>
</cp:coreProperties>
</file>